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7455"/>
          <w:tab w:val="left" w:pos="7665"/>
          <w:tab w:val="left" w:pos="7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水利工程防灾与安全公益培训报名回执表</w:t>
      </w:r>
    </w:p>
    <w:tbl>
      <w:tblPr>
        <w:tblStyle w:val="7"/>
        <w:tblW w:w="1399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560"/>
        <w:gridCol w:w="1770"/>
        <w:gridCol w:w="2340"/>
        <w:gridCol w:w="2475"/>
        <w:gridCol w:w="48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9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*填报单位：                             *单位类型：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99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*所在省市：                             *邮箱：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399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*联 系 人：                             *联系电话：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</w:t>
            </w: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职称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参加视频培训的方式</w:t>
            </w:r>
          </w:p>
        </w:tc>
        <w:tc>
          <w:tcPr>
            <w:tcW w:w="48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登陆账号（手机号）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集中参训</w:t>
            </w:r>
          </w:p>
        </w:tc>
        <w:tc>
          <w:tcPr>
            <w:tcW w:w="2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个人参训</w:t>
            </w:r>
          </w:p>
        </w:tc>
        <w:tc>
          <w:tcPr>
            <w:tcW w:w="48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...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1399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1.参训单位及参训人员较多，通讯会场端口容量限制，为保证通讯网络质量，提高学习效果，参训单位在防疫条件允许的情况下尽可能安排集中培训。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2.本次培训以手机号做为登陆账号进入教室，一个手机号匹配一个端口。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3.单位统一组织在会议室集中参加视频培训的，只填写一个手机号。确有实际需要分成若干小组集体参训的，每组填写一个手机号。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4.个人用手机或电脑参加培训的，每人填写一个手机号。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5.本次培训将发放电子版培训证书，培训结束后以邮件方式统一发送至各参训单位填报邮箱。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参训单位类型：流域机构、水行政主管部门、水利工程项目法人、水利工程管理单位、水利水电施工企业、监理、勘测设计、水文水资源、机械、检测、供水、项目管理、节水与水处理、智慧水利、农村水电站等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7.带有*号标记内容为必填项。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F46F5"/>
    <w:rsid w:val="000B242C"/>
    <w:rsid w:val="000E5FC5"/>
    <w:rsid w:val="000F46F5"/>
    <w:rsid w:val="000F7C76"/>
    <w:rsid w:val="001041C5"/>
    <w:rsid w:val="001352A4"/>
    <w:rsid w:val="00141F06"/>
    <w:rsid w:val="001643E0"/>
    <w:rsid w:val="00190059"/>
    <w:rsid w:val="001B3B11"/>
    <w:rsid w:val="001F2AEF"/>
    <w:rsid w:val="002171FE"/>
    <w:rsid w:val="00276613"/>
    <w:rsid w:val="002904A6"/>
    <w:rsid w:val="002D6CC5"/>
    <w:rsid w:val="002E0C98"/>
    <w:rsid w:val="003234C7"/>
    <w:rsid w:val="00345409"/>
    <w:rsid w:val="003A2C7E"/>
    <w:rsid w:val="003A6143"/>
    <w:rsid w:val="003F300A"/>
    <w:rsid w:val="00404B94"/>
    <w:rsid w:val="00425CD6"/>
    <w:rsid w:val="00494F03"/>
    <w:rsid w:val="004E56AB"/>
    <w:rsid w:val="004F5E49"/>
    <w:rsid w:val="0051652E"/>
    <w:rsid w:val="00631171"/>
    <w:rsid w:val="00770CAA"/>
    <w:rsid w:val="007F2421"/>
    <w:rsid w:val="007F2E93"/>
    <w:rsid w:val="0081036F"/>
    <w:rsid w:val="00854DA4"/>
    <w:rsid w:val="00877661"/>
    <w:rsid w:val="008974CD"/>
    <w:rsid w:val="008C433D"/>
    <w:rsid w:val="008E056D"/>
    <w:rsid w:val="00930F69"/>
    <w:rsid w:val="009C7FBE"/>
    <w:rsid w:val="009E20E8"/>
    <w:rsid w:val="00A6106B"/>
    <w:rsid w:val="00AC3FAB"/>
    <w:rsid w:val="00AD28FE"/>
    <w:rsid w:val="00AF29A4"/>
    <w:rsid w:val="00B4172E"/>
    <w:rsid w:val="00B6383E"/>
    <w:rsid w:val="00B7416E"/>
    <w:rsid w:val="00B761D6"/>
    <w:rsid w:val="00BD0052"/>
    <w:rsid w:val="00BD69CE"/>
    <w:rsid w:val="00C32CAB"/>
    <w:rsid w:val="00CA7638"/>
    <w:rsid w:val="00CB0846"/>
    <w:rsid w:val="00CC2022"/>
    <w:rsid w:val="00D357F2"/>
    <w:rsid w:val="00DA5439"/>
    <w:rsid w:val="00DB6078"/>
    <w:rsid w:val="00DC37E5"/>
    <w:rsid w:val="00DD3321"/>
    <w:rsid w:val="00E041D1"/>
    <w:rsid w:val="00E346B2"/>
    <w:rsid w:val="00E730D9"/>
    <w:rsid w:val="00E91B03"/>
    <w:rsid w:val="00EE6F95"/>
    <w:rsid w:val="00EF23BC"/>
    <w:rsid w:val="00F368D1"/>
    <w:rsid w:val="00FF3556"/>
    <w:rsid w:val="015F4CD1"/>
    <w:rsid w:val="032D3ACF"/>
    <w:rsid w:val="04B56CBB"/>
    <w:rsid w:val="0BC743B4"/>
    <w:rsid w:val="0DB25CED"/>
    <w:rsid w:val="119F10DA"/>
    <w:rsid w:val="137418D0"/>
    <w:rsid w:val="14C9753A"/>
    <w:rsid w:val="188F2D10"/>
    <w:rsid w:val="1B7007CD"/>
    <w:rsid w:val="1FF462EE"/>
    <w:rsid w:val="2B261F58"/>
    <w:rsid w:val="2B76217B"/>
    <w:rsid w:val="2C267A16"/>
    <w:rsid w:val="30607A47"/>
    <w:rsid w:val="30A01AC2"/>
    <w:rsid w:val="3457549F"/>
    <w:rsid w:val="39271DAB"/>
    <w:rsid w:val="3FAE54E5"/>
    <w:rsid w:val="409F6EF5"/>
    <w:rsid w:val="47D13510"/>
    <w:rsid w:val="480809F9"/>
    <w:rsid w:val="4AE71777"/>
    <w:rsid w:val="5003147A"/>
    <w:rsid w:val="557B5300"/>
    <w:rsid w:val="55E65D87"/>
    <w:rsid w:val="5685667F"/>
    <w:rsid w:val="57C53D52"/>
    <w:rsid w:val="5EAA4FD7"/>
    <w:rsid w:val="68ED309E"/>
    <w:rsid w:val="68F57015"/>
    <w:rsid w:val="691F1FC9"/>
    <w:rsid w:val="69FB7C47"/>
    <w:rsid w:val="73656AAD"/>
    <w:rsid w:val="736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0"/>
      <w:szCs w:val="30"/>
      <w:u w:val="none"/>
    </w:rPr>
  </w:style>
  <w:style w:type="character" w:customStyle="1" w:styleId="15">
    <w:name w:val="font11"/>
    <w:basedOn w:val="9"/>
    <w:uiPriority w:val="0"/>
    <w:rPr>
      <w:rFonts w:hint="default" w:ascii="仿宋_GB2312" w:eastAsia="仿宋_GB2312" w:cs="仿宋_GB2312"/>
      <w:b/>
      <w:bCs/>
      <w:color w:val="000000"/>
      <w:sz w:val="30"/>
      <w:szCs w:val="30"/>
      <w:u w:val="none"/>
    </w:rPr>
  </w:style>
  <w:style w:type="character" w:customStyle="1" w:styleId="16">
    <w:name w:val="font01"/>
    <w:basedOn w:val="9"/>
    <w:uiPriority w:val="0"/>
    <w:rPr>
      <w:rFonts w:hint="default" w:ascii="Times New Roman" w:hAnsi="Times New Roman" w:cs="Times New Roman"/>
      <w:b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29</Words>
  <Characters>169</Characters>
  <Lines>1</Lines>
  <Paragraphs>1</Paragraphs>
  <TotalTime>29</TotalTime>
  <ScaleCrop>false</ScaleCrop>
  <LinksUpToDate>false</LinksUpToDate>
  <CharactersWithSpaces>197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2017-06-02T06:46:00Z</dcterms:created>
  <dc:creator>apple</dc:creator>
  <cp:lastModifiedBy>玉</cp:lastModifiedBy>
  <cp:lastPrinted>2021-08-19T09:23:00Z</cp:lastPrinted>
  <dcterms:modified xsi:type="dcterms:W3CDTF">2021-08-20T10:53:40Z</dcterms:modified>
  <dc:title>关于中国水利水电勘测设计协会第十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7240C0A3C1BF4FA79CB0282215E63A7F</vt:lpwstr>
  </property>
</Properties>
</file>