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</w:rPr>
        <w:t>第五届全国水利风景区招商引资项目登记表</w:t>
      </w:r>
    </w:p>
    <w:bookmarkEnd w:id="0"/>
    <w:p>
      <w:pPr>
        <w:spacing w:line="560" w:lineRule="exact"/>
        <w:jc w:val="center"/>
        <w:rPr>
          <w:rFonts w:hint="eastAsia" w:ascii="华文中宋" w:hAnsi="华文中宋" w:eastAsia="华文中宋" w:cs="华文中宋"/>
          <w:b w:val="0"/>
          <w:bCs w:val="0"/>
          <w:spacing w:val="-6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地址/邮编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联 系 人 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手 机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22" w:type="dxa"/>
            <w:gridSpan w:val="5"/>
            <w:vAlign w:val="top"/>
          </w:tcPr>
          <w:p>
            <w:pPr>
              <w:widowControl w:val="0"/>
              <w:spacing w:line="460" w:lineRule="exact"/>
              <w:jc w:val="both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需求信息（请您在对应的需求信息栏划√）：</w:t>
            </w:r>
          </w:p>
          <w:p>
            <w:pPr>
              <w:widowControl w:val="0"/>
              <w:spacing w:line="46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1.引资形式：融资□  贷款□  其他形式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1"/>
              </w:rPr>
              <w:t>需求资金：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1"/>
              </w:rPr>
              <w:t>万元</w:t>
            </w:r>
          </w:p>
          <w:p>
            <w:pPr>
              <w:widowControl w:val="0"/>
              <w:spacing w:line="46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2.规划需求：规划学习□  总规□  概规□  详规□</w:t>
            </w:r>
          </w:p>
          <w:p>
            <w:pPr>
              <w:widowControl w:val="0"/>
              <w:spacing w:line="46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3.游乐设施类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</w:rPr>
              <w:t>船艇□  房车露营□  木屋□  露营地帐篷□   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     </w:t>
            </w:r>
          </w:p>
          <w:p>
            <w:pPr>
              <w:widowControl w:val="0"/>
              <w:spacing w:line="4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合作方式：租赁□  合作经营□  购买□</w:t>
            </w:r>
          </w:p>
          <w:p>
            <w:pPr>
              <w:widowControl w:val="0"/>
              <w:spacing w:line="46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4.水上设施：水上游乐园□  水上运动项目□ 水上飞行项目□  滑雪项目□  </w:t>
            </w:r>
            <w:r>
              <w:rPr>
                <w:rFonts w:hint="eastAsia" w:ascii="仿宋" w:hAnsi="仿宋" w:eastAsia="仿宋" w:cs="仿宋"/>
              </w:rPr>
              <w:t>沙滩浴场项目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</w:p>
          <w:p>
            <w:pPr>
              <w:widowControl w:val="0"/>
              <w:spacing w:line="46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5.特色基地：影视基地□  旅游培训基地□  健康养老基地□  婚庆产业基地□  中医药养生基地□  </w:t>
            </w:r>
          </w:p>
          <w:p>
            <w:pPr>
              <w:widowControl w:val="0"/>
              <w:spacing w:line="46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6.特色小镇：</w:t>
            </w:r>
            <w:r>
              <w:rPr>
                <w:rFonts w:hint="eastAsia" w:ascii="仿宋" w:hAnsi="仿宋" w:eastAsia="仿宋" w:cs="仿宋"/>
              </w:rPr>
              <w:t>渔家小镇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□  </w:t>
            </w:r>
            <w:r>
              <w:rPr>
                <w:rFonts w:hint="eastAsia" w:ascii="仿宋" w:hAnsi="仿宋" w:eastAsia="仿宋" w:cs="仿宋"/>
              </w:rPr>
              <w:t>航空小镇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□  温泉小镇□  创客小镇□  </w:t>
            </w:r>
          </w:p>
          <w:p>
            <w:pPr>
              <w:widowControl w:val="0"/>
              <w:spacing w:line="46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7.其他特色：</w:t>
            </w:r>
            <w:r>
              <w:rPr>
                <w:rFonts w:hint="eastAsia" w:ascii="仿宋" w:hAnsi="仿宋" w:eastAsia="仿宋" w:cs="仿宋"/>
              </w:rPr>
              <w:t>农业生态园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 薰衣草乐园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□  军事拓展训练营□  </w:t>
            </w:r>
            <w:r>
              <w:rPr>
                <w:rFonts w:hint="eastAsia" w:ascii="仿宋" w:hAnsi="仿宋" w:eastAsia="仿宋" w:cs="仿宋"/>
              </w:rPr>
              <w:t>VR虚拟现实技术产品开发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□  </w:t>
            </w:r>
          </w:p>
          <w:p>
            <w:pPr>
              <w:spacing w:line="560" w:lineRule="exact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8.是否需要寻求合作：旅行社□  旅游产品□  其他旅游产品□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2" w:type="dxa"/>
            <w:gridSpan w:val="5"/>
            <w:vAlign w:val="top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9.其他需求（描述）：</w:t>
            </w:r>
          </w:p>
        </w:tc>
      </w:tr>
    </w:tbl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kern w:val="2"/>
          <w:sz w:val="21"/>
          <w:szCs w:val="21"/>
          <w:lang w:val="de-DE"/>
        </w:rPr>
        <w:t>联系人：韩元元 13691123162</w:t>
      </w:r>
      <w:r>
        <w:rPr>
          <w:rFonts w:hint="eastAsia" w:ascii="仿宋" w:hAnsi="仿宋" w:eastAsia="仿宋" w:cs="仿宋"/>
          <w:b/>
          <w:kern w:val="2"/>
          <w:sz w:val="21"/>
          <w:szCs w:val="21"/>
          <w:lang w:val="de-DE" w:eastAsia="zh-CN"/>
        </w:rPr>
        <w:t>、</w:t>
      </w:r>
      <w:r>
        <w:rPr>
          <w:rFonts w:hint="eastAsia" w:ascii="仿宋" w:hAnsi="仿宋" w:eastAsia="仿宋" w:cs="仿宋"/>
          <w:b/>
          <w:kern w:val="2"/>
          <w:sz w:val="21"/>
          <w:szCs w:val="21"/>
          <w:lang w:val="de-DE"/>
        </w:rPr>
        <w:t xml:space="preserve">010-63204992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763D8"/>
    <w:rsid w:val="368763D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2018-08-20T07:39:00Z</dcterms:created>
  <dc:creator>冯冲</dc:creator>
  <cp:lastModifiedBy>冯冲</cp:lastModifiedBy>
  <dcterms:modified xsi:type="dcterms:W3CDTF">2018-08-20T07:39:37Z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